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EC" w:rsidRDefault="000A0EEC"/>
    <w:p w:rsidR="001419D4" w:rsidRDefault="001419D4">
      <w:pPr>
        <w:rPr>
          <w:sz w:val="24"/>
          <w:szCs w:val="24"/>
        </w:rPr>
      </w:pPr>
      <w:r>
        <w:rPr>
          <w:sz w:val="24"/>
          <w:szCs w:val="24"/>
        </w:rPr>
        <w:t>Referat fra sameiermøte 1</w:t>
      </w:r>
      <w:r w:rsidR="000210F1">
        <w:rPr>
          <w:sz w:val="24"/>
          <w:szCs w:val="24"/>
        </w:rPr>
        <w:t>7</w:t>
      </w:r>
      <w:r>
        <w:rPr>
          <w:sz w:val="24"/>
          <w:szCs w:val="24"/>
        </w:rPr>
        <w:t>/10-2011</w:t>
      </w:r>
      <w:r w:rsidR="00A9246B">
        <w:rPr>
          <w:sz w:val="24"/>
          <w:szCs w:val="24"/>
        </w:rPr>
        <w:t xml:space="preserve"> </w:t>
      </w:r>
      <w:r>
        <w:rPr>
          <w:sz w:val="24"/>
          <w:szCs w:val="24"/>
        </w:rPr>
        <w:t>i Sparebank1 Porsgrunn</w:t>
      </w:r>
    </w:p>
    <w:p w:rsidR="001419D4" w:rsidRPr="00A9246B" w:rsidRDefault="001419D4">
      <w:pPr>
        <w:rPr>
          <w:b/>
          <w:sz w:val="24"/>
          <w:szCs w:val="24"/>
        </w:rPr>
      </w:pPr>
      <w:r w:rsidRPr="00A9246B">
        <w:rPr>
          <w:b/>
          <w:sz w:val="24"/>
          <w:szCs w:val="24"/>
        </w:rPr>
        <w:t>Til</w:t>
      </w:r>
      <w:r w:rsidR="00A9246B" w:rsidRPr="00A9246B">
        <w:rPr>
          <w:b/>
          <w:sz w:val="24"/>
          <w:szCs w:val="24"/>
        </w:rPr>
        <w:t xml:space="preserve"> </w:t>
      </w:r>
      <w:r w:rsidRPr="00A9246B">
        <w:rPr>
          <w:b/>
          <w:sz w:val="24"/>
          <w:szCs w:val="24"/>
        </w:rPr>
        <w:t>stede:</w:t>
      </w:r>
    </w:p>
    <w:p w:rsidR="001419D4" w:rsidRDefault="001419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43359">
        <w:rPr>
          <w:sz w:val="24"/>
          <w:szCs w:val="24"/>
        </w:rPr>
        <w:t>Leilighet</w:t>
      </w:r>
      <w:r w:rsidR="00A9246B" w:rsidRPr="00243359">
        <w:rPr>
          <w:sz w:val="24"/>
          <w:szCs w:val="24"/>
        </w:rPr>
        <w:t>:</w:t>
      </w:r>
      <w:r w:rsidRPr="00243359">
        <w:rPr>
          <w:sz w:val="24"/>
          <w:szCs w:val="24"/>
        </w:rPr>
        <w:t xml:space="preserve"> 101,102,103,202,203,204,301,302,303,304,305 og 401. </w:t>
      </w:r>
      <w:r>
        <w:rPr>
          <w:sz w:val="24"/>
          <w:szCs w:val="24"/>
        </w:rPr>
        <w:t xml:space="preserve">Bortreist </w:t>
      </w:r>
      <w:r w:rsidR="00A9246B">
        <w:rPr>
          <w:sz w:val="24"/>
          <w:szCs w:val="24"/>
        </w:rPr>
        <w:t>104</w:t>
      </w:r>
      <w:r>
        <w:rPr>
          <w:sz w:val="24"/>
          <w:szCs w:val="24"/>
        </w:rPr>
        <w:t xml:space="preserve">. </w:t>
      </w:r>
    </w:p>
    <w:p w:rsidR="001419D4" w:rsidRDefault="00243359">
      <w:pPr>
        <w:rPr>
          <w:sz w:val="24"/>
          <w:szCs w:val="24"/>
        </w:rPr>
      </w:pPr>
      <w:r>
        <w:rPr>
          <w:sz w:val="24"/>
          <w:szCs w:val="24"/>
        </w:rPr>
        <w:t>Alfagruppen:  Thore Liverød og Christian W. Rustand og en teknisk medarbeider.</w:t>
      </w:r>
    </w:p>
    <w:p w:rsidR="001419D4" w:rsidRDefault="001419D4">
      <w:pPr>
        <w:rPr>
          <w:sz w:val="24"/>
          <w:szCs w:val="24"/>
        </w:rPr>
      </w:pPr>
      <w:r>
        <w:rPr>
          <w:sz w:val="24"/>
          <w:szCs w:val="24"/>
        </w:rPr>
        <w:t>Børve og Borchsenius: Jan Olav Horgmo og Berit M. Iversen.</w:t>
      </w:r>
    </w:p>
    <w:p w:rsidR="00046A59" w:rsidRDefault="00046A59">
      <w:pPr>
        <w:rPr>
          <w:sz w:val="24"/>
          <w:szCs w:val="24"/>
        </w:rPr>
      </w:pPr>
      <w:r>
        <w:rPr>
          <w:sz w:val="24"/>
          <w:szCs w:val="24"/>
        </w:rPr>
        <w:t>Eiendomsmegler 1: Heidi Solvang</w:t>
      </w:r>
    </w:p>
    <w:p w:rsidR="008831C6" w:rsidRDefault="008831C6" w:rsidP="008831C6">
      <w:pPr>
        <w:rPr>
          <w:b/>
          <w:sz w:val="24"/>
          <w:szCs w:val="24"/>
        </w:rPr>
      </w:pPr>
      <w:r w:rsidRPr="008831C6">
        <w:rPr>
          <w:b/>
          <w:sz w:val="24"/>
          <w:szCs w:val="24"/>
        </w:rPr>
        <w:t>Møtet var innkalt av Alfagruppen for å redegjøre for problemene omkring frafall av garasjer i sidefløyene og se på mulige alternative</w:t>
      </w:r>
      <w:r>
        <w:rPr>
          <w:b/>
          <w:sz w:val="24"/>
          <w:szCs w:val="24"/>
        </w:rPr>
        <w:t xml:space="preserve"> løsninger.</w:t>
      </w:r>
    </w:p>
    <w:p w:rsidR="001419D4" w:rsidRPr="00A3479B" w:rsidRDefault="00D647FA" w:rsidP="00A3479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Thore </w:t>
      </w:r>
      <w:r w:rsidR="008831C6" w:rsidRPr="00A3479B">
        <w:rPr>
          <w:b/>
          <w:sz w:val="24"/>
          <w:szCs w:val="24"/>
        </w:rPr>
        <w:t>Liverød</w:t>
      </w:r>
      <w:r w:rsidR="008831C6" w:rsidRPr="00A3479B">
        <w:rPr>
          <w:sz w:val="24"/>
          <w:szCs w:val="24"/>
        </w:rPr>
        <w:t xml:space="preserve">  orienterte kort om bakgrunn og saksbehandlingen av parkeringsspørsmålet. Avslaget fra det politiske organet ”Planut</w:t>
      </w:r>
      <w:r w:rsidR="00A9246B">
        <w:rPr>
          <w:sz w:val="24"/>
          <w:szCs w:val="24"/>
        </w:rPr>
        <w:t>valget” var enstemmig negativt - o</w:t>
      </w:r>
      <w:r w:rsidR="008831C6" w:rsidRPr="00A3479B">
        <w:rPr>
          <w:sz w:val="24"/>
          <w:szCs w:val="24"/>
        </w:rPr>
        <w:t>g endelig mente han.  Imidlertid er det ingen begrensninger mht bilkjøring på plassen foran inng</w:t>
      </w:r>
      <w:r w:rsidR="00A9246B">
        <w:rPr>
          <w:sz w:val="24"/>
          <w:szCs w:val="24"/>
        </w:rPr>
        <w:t>a</w:t>
      </w:r>
      <w:r w:rsidR="008831C6" w:rsidRPr="00A3479B">
        <w:rPr>
          <w:sz w:val="24"/>
          <w:szCs w:val="24"/>
        </w:rPr>
        <w:t>ngen på Elveg</w:t>
      </w:r>
      <w:r w:rsidR="00B66D5B">
        <w:rPr>
          <w:sz w:val="24"/>
          <w:szCs w:val="24"/>
        </w:rPr>
        <w:t>ården</w:t>
      </w:r>
      <w:r w:rsidR="008831C6" w:rsidRPr="00A3479B">
        <w:rPr>
          <w:sz w:val="24"/>
          <w:szCs w:val="24"/>
        </w:rPr>
        <w:t>.</w:t>
      </w:r>
    </w:p>
    <w:p w:rsidR="001419D4" w:rsidRDefault="00A3479B">
      <w:pPr>
        <w:rPr>
          <w:sz w:val="24"/>
          <w:szCs w:val="24"/>
        </w:rPr>
      </w:pPr>
      <w:r>
        <w:rPr>
          <w:sz w:val="24"/>
          <w:szCs w:val="24"/>
        </w:rPr>
        <w:t>Han meddelte at arkitektfirmaet ikke erkjenner avsvar for det som har skjedd i saksbehandlingen og at ansvarsspørsmålet er overlatt til behandling hos deres forsikringsselskap.</w:t>
      </w:r>
    </w:p>
    <w:p w:rsidR="00A3479B" w:rsidRDefault="00A3479B">
      <w:pPr>
        <w:rPr>
          <w:sz w:val="24"/>
          <w:szCs w:val="24"/>
        </w:rPr>
      </w:pPr>
      <w:r>
        <w:rPr>
          <w:sz w:val="24"/>
          <w:szCs w:val="24"/>
        </w:rPr>
        <w:t>Liverøds forslag til løsning var</w:t>
      </w:r>
      <w:r w:rsidR="00A9246B">
        <w:rPr>
          <w:sz w:val="24"/>
          <w:szCs w:val="24"/>
        </w:rPr>
        <w:t xml:space="preserve"> å lage </w:t>
      </w:r>
      <w:r>
        <w:rPr>
          <w:sz w:val="24"/>
          <w:szCs w:val="24"/>
        </w:rPr>
        <w:t>et stor underjordisk garasje</w:t>
      </w:r>
      <w:r w:rsidR="00A9246B">
        <w:rPr>
          <w:sz w:val="24"/>
          <w:szCs w:val="24"/>
        </w:rPr>
        <w:t>anlegg</w:t>
      </w:r>
      <w:r>
        <w:rPr>
          <w:sz w:val="24"/>
          <w:szCs w:val="24"/>
        </w:rPr>
        <w:t xml:space="preserve"> på andre siden av Skiensgate. </w:t>
      </w:r>
      <w:r w:rsidR="00243359">
        <w:rPr>
          <w:sz w:val="24"/>
          <w:szCs w:val="24"/>
        </w:rPr>
        <w:t>Alternativt å satse på en ny søknad til et nytt panutvalg. Det vil tiltre om kort tid.</w:t>
      </w:r>
    </w:p>
    <w:p w:rsidR="00A3479B" w:rsidRDefault="00A3479B">
      <w:pPr>
        <w:rPr>
          <w:sz w:val="24"/>
          <w:szCs w:val="24"/>
        </w:rPr>
      </w:pPr>
      <w:r>
        <w:rPr>
          <w:sz w:val="24"/>
          <w:szCs w:val="24"/>
        </w:rPr>
        <w:t xml:space="preserve">Når det gjaldt fremdrift </w:t>
      </w:r>
      <w:r w:rsidR="00D647FA">
        <w:rPr>
          <w:sz w:val="24"/>
          <w:szCs w:val="24"/>
        </w:rPr>
        <w:t>pres</w:t>
      </w:r>
      <w:r w:rsidR="00A9246B">
        <w:rPr>
          <w:sz w:val="24"/>
          <w:szCs w:val="24"/>
        </w:rPr>
        <w:t>e</w:t>
      </w:r>
      <w:r w:rsidR="00D647FA">
        <w:rPr>
          <w:sz w:val="24"/>
          <w:szCs w:val="24"/>
        </w:rPr>
        <w:t>nterte han følgende punkter:</w:t>
      </w:r>
    </w:p>
    <w:p w:rsidR="00D647FA" w:rsidRDefault="00D647FA">
      <w:pPr>
        <w:rPr>
          <w:sz w:val="24"/>
          <w:szCs w:val="24"/>
        </w:rPr>
      </w:pPr>
      <w:r>
        <w:rPr>
          <w:sz w:val="24"/>
          <w:szCs w:val="24"/>
        </w:rPr>
        <w:t>1 Leilighetene ferdi</w:t>
      </w:r>
      <w:r w:rsidR="00A9246B">
        <w:rPr>
          <w:sz w:val="24"/>
          <w:szCs w:val="24"/>
        </w:rPr>
        <w:t>g</w:t>
      </w:r>
      <w:r>
        <w:rPr>
          <w:sz w:val="24"/>
          <w:szCs w:val="24"/>
        </w:rPr>
        <w:t xml:space="preserve"> til avtalt tid 2. mai 2012</w:t>
      </w:r>
    </w:p>
    <w:p w:rsidR="00D647FA" w:rsidRDefault="00D647FA">
      <w:pPr>
        <w:rPr>
          <w:sz w:val="24"/>
          <w:szCs w:val="24"/>
        </w:rPr>
      </w:pPr>
      <w:r>
        <w:rPr>
          <w:sz w:val="24"/>
          <w:szCs w:val="24"/>
        </w:rPr>
        <w:t>2 Møte i dag 17.10.</w:t>
      </w:r>
    </w:p>
    <w:p w:rsidR="00D647FA" w:rsidRDefault="00D647FA">
      <w:pPr>
        <w:rPr>
          <w:sz w:val="24"/>
          <w:szCs w:val="24"/>
        </w:rPr>
      </w:pPr>
      <w:r>
        <w:rPr>
          <w:sz w:val="24"/>
          <w:szCs w:val="24"/>
        </w:rPr>
        <w:t>3 Innspill på alternative løsninger</w:t>
      </w:r>
    </w:p>
    <w:p w:rsidR="00D647FA" w:rsidRDefault="00D647FA">
      <w:pPr>
        <w:rPr>
          <w:sz w:val="24"/>
          <w:szCs w:val="24"/>
        </w:rPr>
      </w:pPr>
      <w:r>
        <w:rPr>
          <w:sz w:val="24"/>
          <w:szCs w:val="24"/>
        </w:rPr>
        <w:t>4 Dialog med alternative kjøpere/kunder</w:t>
      </w:r>
    </w:p>
    <w:p w:rsidR="00D647FA" w:rsidRDefault="00D647FA">
      <w:pPr>
        <w:rPr>
          <w:sz w:val="24"/>
          <w:szCs w:val="24"/>
        </w:rPr>
      </w:pPr>
      <w:r>
        <w:rPr>
          <w:sz w:val="24"/>
          <w:szCs w:val="24"/>
        </w:rPr>
        <w:t>5 Snarest mulig finne en god løsning</w:t>
      </w:r>
    </w:p>
    <w:p w:rsidR="00D647FA" w:rsidRDefault="00D647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Jan Olav </w:t>
      </w:r>
      <w:r w:rsidRPr="00D647FA">
        <w:rPr>
          <w:b/>
          <w:sz w:val="24"/>
          <w:szCs w:val="24"/>
        </w:rPr>
        <w:t>Horgmo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gjenomgikk  saksgangen i forbindelse med byggesøknaden og de vurderinger som lå bak </w:t>
      </w:r>
      <w:r w:rsidR="00A9246B">
        <w:rPr>
          <w:sz w:val="24"/>
          <w:szCs w:val="24"/>
        </w:rPr>
        <w:t>arkitektkontorets</w:t>
      </w:r>
      <w:r>
        <w:rPr>
          <w:sz w:val="24"/>
          <w:szCs w:val="24"/>
        </w:rPr>
        <w:t xml:space="preserve"> saksbehandling. Videre viste han til den løpende korrespondanse med ko</w:t>
      </w:r>
      <w:r w:rsidR="00A9246B">
        <w:rPr>
          <w:sz w:val="24"/>
          <w:szCs w:val="24"/>
        </w:rPr>
        <w:t>m</w:t>
      </w:r>
      <w:r>
        <w:rPr>
          <w:sz w:val="24"/>
          <w:szCs w:val="24"/>
        </w:rPr>
        <w:t xml:space="preserve">munens etater. (Detaljer omkring dette finnes på nettet). </w:t>
      </w:r>
      <w:r w:rsidR="00243359">
        <w:rPr>
          <w:sz w:val="24"/>
          <w:szCs w:val="24"/>
        </w:rPr>
        <w:t>Han avsluttet med å fremheve at den siste klagen over vedtaket til Fylkesmannen, neppe blir innfridd.</w:t>
      </w:r>
    </w:p>
    <w:p w:rsidR="00D647FA" w:rsidRDefault="00D647FA">
      <w:pPr>
        <w:rPr>
          <w:sz w:val="24"/>
          <w:szCs w:val="24"/>
        </w:rPr>
      </w:pPr>
      <w:r w:rsidRPr="00D647FA">
        <w:rPr>
          <w:b/>
          <w:sz w:val="24"/>
          <w:szCs w:val="24"/>
        </w:rPr>
        <w:t>Heidi Solvang</w:t>
      </w:r>
      <w:r>
        <w:rPr>
          <w:b/>
          <w:sz w:val="24"/>
          <w:szCs w:val="24"/>
        </w:rPr>
        <w:t xml:space="preserve"> </w:t>
      </w:r>
      <w:r w:rsidR="00046A59">
        <w:rPr>
          <w:sz w:val="24"/>
          <w:szCs w:val="24"/>
        </w:rPr>
        <w:t>meddelte at hun var rette kontakt vedrørende spørsmål mht kjøpekontrakten.</w:t>
      </w:r>
    </w:p>
    <w:p w:rsidR="00D43924" w:rsidRDefault="00D43924">
      <w:pPr>
        <w:rPr>
          <w:sz w:val="24"/>
          <w:szCs w:val="24"/>
        </w:rPr>
      </w:pPr>
    </w:p>
    <w:p w:rsidR="00046A59" w:rsidRDefault="00A9246B">
      <w:pPr>
        <w:rPr>
          <w:sz w:val="24"/>
          <w:szCs w:val="24"/>
        </w:rPr>
      </w:pPr>
      <w:r>
        <w:rPr>
          <w:sz w:val="24"/>
          <w:szCs w:val="24"/>
        </w:rPr>
        <w:t>Det var deretter en kort spørsmålsrunde om hvordan han så på forslag om parkering på andre siden av Støperibakken eller i B-bygget på motsatt side av inngangspartiene til Elvegården. Hans kommentar er at det er mange muligheter og ba omtilbakemelding fra vårt møte snarest mulig.</w:t>
      </w:r>
    </w:p>
    <w:p w:rsidR="00A9246B" w:rsidRDefault="00D43924">
      <w:pPr>
        <w:rPr>
          <w:sz w:val="24"/>
          <w:szCs w:val="24"/>
        </w:rPr>
      </w:pPr>
      <w:r>
        <w:rPr>
          <w:sz w:val="24"/>
          <w:szCs w:val="24"/>
        </w:rPr>
        <w:t>Etter dette</w:t>
      </w:r>
      <w:r w:rsidR="00A9246B">
        <w:rPr>
          <w:sz w:val="24"/>
          <w:szCs w:val="24"/>
        </w:rPr>
        <w:t xml:space="preserve"> ble </w:t>
      </w:r>
      <w:r w:rsidR="00ED3051">
        <w:rPr>
          <w:sz w:val="24"/>
          <w:szCs w:val="24"/>
        </w:rPr>
        <w:t xml:space="preserve">Alfagruppen, arkitekt og megler </w:t>
      </w:r>
      <w:r w:rsidR="00243359">
        <w:rPr>
          <w:sz w:val="24"/>
          <w:szCs w:val="24"/>
        </w:rPr>
        <w:t>permittert</w:t>
      </w:r>
      <w:r w:rsidR="00ED3051">
        <w:rPr>
          <w:sz w:val="24"/>
          <w:szCs w:val="24"/>
        </w:rPr>
        <w:t>.</w:t>
      </w:r>
    </w:p>
    <w:p w:rsidR="00D43924" w:rsidRDefault="00D43924">
      <w:pPr>
        <w:rPr>
          <w:b/>
          <w:sz w:val="24"/>
          <w:szCs w:val="24"/>
        </w:rPr>
      </w:pPr>
    </w:p>
    <w:p w:rsidR="00ED3051" w:rsidRDefault="00ED3051">
      <w:pPr>
        <w:rPr>
          <w:b/>
          <w:sz w:val="24"/>
          <w:szCs w:val="24"/>
        </w:rPr>
      </w:pPr>
      <w:r w:rsidRPr="00ED3051">
        <w:rPr>
          <w:b/>
          <w:sz w:val="24"/>
          <w:szCs w:val="24"/>
        </w:rPr>
        <w:t xml:space="preserve">Etter en del diskusjon </w:t>
      </w:r>
      <w:r>
        <w:rPr>
          <w:b/>
          <w:sz w:val="24"/>
          <w:szCs w:val="24"/>
        </w:rPr>
        <w:t>blant beboerne b</w:t>
      </w:r>
      <w:r w:rsidRPr="00ED3051">
        <w:rPr>
          <w:b/>
          <w:sz w:val="24"/>
          <w:szCs w:val="24"/>
        </w:rPr>
        <w:t>le det enighet om</w:t>
      </w:r>
      <w:r>
        <w:rPr>
          <w:b/>
          <w:sz w:val="24"/>
          <w:szCs w:val="24"/>
        </w:rPr>
        <w:t xml:space="preserve"> følgende</w:t>
      </w:r>
      <w:r w:rsidRPr="00ED3051">
        <w:rPr>
          <w:b/>
          <w:sz w:val="24"/>
          <w:szCs w:val="24"/>
        </w:rPr>
        <w:t>:</w:t>
      </w:r>
    </w:p>
    <w:p w:rsidR="00ED3051" w:rsidRDefault="00ED3051">
      <w:pPr>
        <w:rPr>
          <w:sz w:val="24"/>
          <w:szCs w:val="24"/>
        </w:rPr>
      </w:pPr>
      <w:r w:rsidRPr="00ED3051">
        <w:rPr>
          <w:sz w:val="24"/>
          <w:szCs w:val="24"/>
        </w:rPr>
        <w:t>Parkering</w:t>
      </w:r>
      <w:r>
        <w:rPr>
          <w:sz w:val="24"/>
          <w:szCs w:val="24"/>
        </w:rPr>
        <w:t xml:space="preserve"> bør skje </w:t>
      </w:r>
      <w:r w:rsidRPr="00ED3051">
        <w:rPr>
          <w:sz w:val="24"/>
          <w:szCs w:val="24"/>
        </w:rPr>
        <w:t xml:space="preserve"> i B-bygget med gangvei via nordre sidefløy.</w:t>
      </w:r>
    </w:p>
    <w:p w:rsidR="00ED3051" w:rsidRDefault="00ED3051">
      <w:pPr>
        <w:rPr>
          <w:sz w:val="24"/>
          <w:szCs w:val="24"/>
        </w:rPr>
      </w:pPr>
      <w:r>
        <w:rPr>
          <w:sz w:val="24"/>
          <w:szCs w:val="24"/>
        </w:rPr>
        <w:t>Sidefløyene kan benyttes til beste for beboerne og Alfagruppen.</w:t>
      </w:r>
    </w:p>
    <w:p w:rsidR="00ED3051" w:rsidRPr="00ED3051" w:rsidRDefault="00ED3051">
      <w:pPr>
        <w:rPr>
          <w:sz w:val="24"/>
          <w:szCs w:val="24"/>
        </w:rPr>
      </w:pPr>
      <w:r>
        <w:rPr>
          <w:sz w:val="24"/>
          <w:szCs w:val="24"/>
        </w:rPr>
        <w:t>Nordre fløy bør kunne romme to hybler, felles møterom og spesielle boder hvis mulig.</w:t>
      </w:r>
    </w:p>
    <w:p w:rsidR="00ED3051" w:rsidRDefault="00ED3051">
      <w:pPr>
        <w:rPr>
          <w:sz w:val="24"/>
          <w:szCs w:val="24"/>
        </w:rPr>
      </w:pPr>
      <w:r>
        <w:rPr>
          <w:sz w:val="24"/>
          <w:szCs w:val="24"/>
        </w:rPr>
        <w:t>Interimsstyret fikk fullmakt til å fremforhandle et forslag til en</w:t>
      </w:r>
      <w:r w:rsidR="00067DB5">
        <w:rPr>
          <w:sz w:val="24"/>
          <w:szCs w:val="24"/>
        </w:rPr>
        <w:t xml:space="preserve"> akseptabel</w:t>
      </w:r>
      <w:r>
        <w:rPr>
          <w:sz w:val="24"/>
          <w:szCs w:val="24"/>
        </w:rPr>
        <w:t xml:space="preserve"> løsning</w:t>
      </w:r>
      <w:r w:rsidR="00067DB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C5D1B" w:rsidRDefault="00EC5D1B">
      <w:pPr>
        <w:rPr>
          <w:sz w:val="24"/>
          <w:szCs w:val="24"/>
        </w:rPr>
      </w:pPr>
    </w:p>
    <w:p w:rsidR="00ED3051" w:rsidRDefault="00243359">
      <w:pPr>
        <w:rPr>
          <w:sz w:val="24"/>
          <w:szCs w:val="24"/>
        </w:rPr>
      </w:pPr>
      <w:r>
        <w:rPr>
          <w:sz w:val="24"/>
          <w:szCs w:val="24"/>
        </w:rPr>
        <w:t>Interimsst</w:t>
      </w:r>
      <w:r w:rsidR="008320B6">
        <w:rPr>
          <w:sz w:val="24"/>
          <w:szCs w:val="24"/>
        </w:rPr>
        <w:t>y</w:t>
      </w:r>
      <w:r>
        <w:rPr>
          <w:sz w:val="24"/>
          <w:szCs w:val="24"/>
        </w:rPr>
        <w:t xml:space="preserve">ret har kontaktet Rustand og møte skal </w:t>
      </w:r>
      <w:r w:rsidR="008320B6">
        <w:rPr>
          <w:sz w:val="24"/>
          <w:szCs w:val="24"/>
        </w:rPr>
        <w:t>av</w:t>
      </w:r>
      <w:r>
        <w:rPr>
          <w:sz w:val="24"/>
          <w:szCs w:val="24"/>
        </w:rPr>
        <w:t>holdes fredag 21.</w:t>
      </w:r>
    </w:p>
    <w:p w:rsidR="00014526" w:rsidRDefault="00014526">
      <w:pPr>
        <w:rPr>
          <w:sz w:val="24"/>
          <w:szCs w:val="24"/>
        </w:rPr>
      </w:pPr>
    </w:p>
    <w:p w:rsidR="00014526" w:rsidRDefault="00014526">
      <w:pPr>
        <w:rPr>
          <w:b/>
          <w:sz w:val="24"/>
          <w:szCs w:val="24"/>
        </w:rPr>
      </w:pPr>
      <w:r>
        <w:rPr>
          <w:b/>
          <w:sz w:val="24"/>
          <w:szCs w:val="24"/>
        </w:rPr>
        <w:t>Vannmålere</w:t>
      </w:r>
    </w:p>
    <w:p w:rsidR="00014526" w:rsidRPr="00014526" w:rsidRDefault="00243359">
      <w:pPr>
        <w:rPr>
          <w:sz w:val="24"/>
          <w:szCs w:val="24"/>
        </w:rPr>
      </w:pPr>
      <w:r>
        <w:rPr>
          <w:sz w:val="24"/>
          <w:szCs w:val="24"/>
        </w:rPr>
        <w:t>Forslag i utsendt notat ble diskutert og det ble enstemmig besluttet at disse skulle monteres og installasjonsomkostningene skulle belastes hver enkelt leilighet.</w:t>
      </w:r>
    </w:p>
    <w:p w:rsidR="00014526" w:rsidRDefault="00014526">
      <w:pPr>
        <w:rPr>
          <w:b/>
          <w:sz w:val="24"/>
          <w:szCs w:val="24"/>
        </w:rPr>
      </w:pPr>
    </w:p>
    <w:p w:rsidR="00ED3051" w:rsidRDefault="00014526">
      <w:pPr>
        <w:rPr>
          <w:b/>
          <w:sz w:val="24"/>
          <w:szCs w:val="24"/>
        </w:rPr>
      </w:pPr>
      <w:r w:rsidRPr="00014526">
        <w:rPr>
          <w:b/>
          <w:sz w:val="24"/>
          <w:szCs w:val="24"/>
        </w:rPr>
        <w:t>Prisoverslag Elektro4 mv</w:t>
      </w:r>
    </w:p>
    <w:p w:rsidR="00014526" w:rsidRDefault="00243359">
      <w:pPr>
        <w:rPr>
          <w:sz w:val="24"/>
          <w:szCs w:val="24"/>
        </w:rPr>
      </w:pPr>
      <w:r>
        <w:rPr>
          <w:sz w:val="24"/>
          <w:szCs w:val="24"/>
        </w:rPr>
        <w:t xml:space="preserve">Tore Westbye nevnte at Elektro4 belastet oss for overspenningsvern som etter hans vurdering var pålagt og burde betales av prosjektet. </w:t>
      </w:r>
      <w:r w:rsidR="007361F9">
        <w:rPr>
          <w:sz w:val="24"/>
          <w:szCs w:val="24"/>
        </w:rPr>
        <w:t xml:space="preserve">Dette skal </w:t>
      </w:r>
      <w:r>
        <w:rPr>
          <w:sz w:val="24"/>
          <w:szCs w:val="24"/>
        </w:rPr>
        <w:t>interimsstyret ta</w:t>
      </w:r>
      <w:r w:rsidR="007361F9">
        <w:rPr>
          <w:sz w:val="24"/>
          <w:szCs w:val="24"/>
        </w:rPr>
        <w:t xml:space="preserve"> opp med Rustan. </w:t>
      </w:r>
      <w:r>
        <w:rPr>
          <w:sz w:val="24"/>
          <w:szCs w:val="24"/>
        </w:rPr>
        <w:t>Ellers bemerket flere at svært mange smarte elektriske styringssystemer kan kjøpes svært billig hos</w:t>
      </w:r>
      <w:r w:rsidR="00EC5D1B">
        <w:rPr>
          <w:sz w:val="24"/>
          <w:szCs w:val="24"/>
        </w:rPr>
        <w:t>,</w:t>
      </w:r>
      <w:r>
        <w:rPr>
          <w:sz w:val="24"/>
          <w:szCs w:val="24"/>
        </w:rPr>
        <w:t xml:space="preserve"> for eksempel Clas Ohlsen. Tore vil distribuere nettsider som presenterer elektriske veggpeiser mv</w:t>
      </w:r>
    </w:p>
    <w:sectPr w:rsidR="00014526" w:rsidSect="000A0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7D9E"/>
    <w:multiLevelType w:val="hybridMultilevel"/>
    <w:tmpl w:val="C2C47F90"/>
    <w:lvl w:ilvl="0" w:tplc="D1F8C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C5330"/>
    <w:multiLevelType w:val="hybridMultilevel"/>
    <w:tmpl w:val="E550E97C"/>
    <w:lvl w:ilvl="0" w:tplc="19CE7B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73537"/>
    <w:multiLevelType w:val="hybridMultilevel"/>
    <w:tmpl w:val="47DAC5B6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1419D4"/>
    <w:rsid w:val="00014526"/>
    <w:rsid w:val="00017C51"/>
    <w:rsid w:val="000210F1"/>
    <w:rsid w:val="00023CC8"/>
    <w:rsid w:val="00031309"/>
    <w:rsid w:val="0003781B"/>
    <w:rsid w:val="000433FB"/>
    <w:rsid w:val="0004424E"/>
    <w:rsid w:val="00046A59"/>
    <w:rsid w:val="000511C6"/>
    <w:rsid w:val="00062CD3"/>
    <w:rsid w:val="00067DB5"/>
    <w:rsid w:val="00075796"/>
    <w:rsid w:val="00081501"/>
    <w:rsid w:val="000A0EEC"/>
    <w:rsid w:val="000B26FF"/>
    <w:rsid w:val="000B3C68"/>
    <w:rsid w:val="000C3F94"/>
    <w:rsid w:val="000E67BE"/>
    <w:rsid w:val="001009A7"/>
    <w:rsid w:val="00103166"/>
    <w:rsid w:val="001050CE"/>
    <w:rsid w:val="001318FC"/>
    <w:rsid w:val="00134EA7"/>
    <w:rsid w:val="001419D4"/>
    <w:rsid w:val="00142B77"/>
    <w:rsid w:val="001507C3"/>
    <w:rsid w:val="00161D88"/>
    <w:rsid w:val="00166D38"/>
    <w:rsid w:val="001731F8"/>
    <w:rsid w:val="001976AE"/>
    <w:rsid w:val="001B4D35"/>
    <w:rsid w:val="001C31F8"/>
    <w:rsid w:val="001D0A83"/>
    <w:rsid w:val="0020007E"/>
    <w:rsid w:val="00224A82"/>
    <w:rsid w:val="00226B0D"/>
    <w:rsid w:val="00232F32"/>
    <w:rsid w:val="00240C32"/>
    <w:rsid w:val="00243359"/>
    <w:rsid w:val="00255E8B"/>
    <w:rsid w:val="002646A0"/>
    <w:rsid w:val="00270ECB"/>
    <w:rsid w:val="00280B47"/>
    <w:rsid w:val="002827DB"/>
    <w:rsid w:val="002927CF"/>
    <w:rsid w:val="003019B6"/>
    <w:rsid w:val="003100FA"/>
    <w:rsid w:val="0031644E"/>
    <w:rsid w:val="003277C1"/>
    <w:rsid w:val="00332B7D"/>
    <w:rsid w:val="00345E1A"/>
    <w:rsid w:val="0037095D"/>
    <w:rsid w:val="003753C1"/>
    <w:rsid w:val="003A6388"/>
    <w:rsid w:val="003C31E0"/>
    <w:rsid w:val="003D00FD"/>
    <w:rsid w:val="003D12D8"/>
    <w:rsid w:val="003E20D3"/>
    <w:rsid w:val="00466D74"/>
    <w:rsid w:val="0047314E"/>
    <w:rsid w:val="004901AF"/>
    <w:rsid w:val="004B1859"/>
    <w:rsid w:val="004C0983"/>
    <w:rsid w:val="004C20F4"/>
    <w:rsid w:val="004C2D2B"/>
    <w:rsid w:val="004E2B9E"/>
    <w:rsid w:val="00514C01"/>
    <w:rsid w:val="005157E2"/>
    <w:rsid w:val="00533825"/>
    <w:rsid w:val="00543D43"/>
    <w:rsid w:val="00546DBE"/>
    <w:rsid w:val="00550AE0"/>
    <w:rsid w:val="00553BE9"/>
    <w:rsid w:val="00572D31"/>
    <w:rsid w:val="00583D77"/>
    <w:rsid w:val="005A35E0"/>
    <w:rsid w:val="005B3A7A"/>
    <w:rsid w:val="005D561A"/>
    <w:rsid w:val="005F3ADB"/>
    <w:rsid w:val="0063470C"/>
    <w:rsid w:val="0065650E"/>
    <w:rsid w:val="00672FD0"/>
    <w:rsid w:val="00676836"/>
    <w:rsid w:val="006816A7"/>
    <w:rsid w:val="00693424"/>
    <w:rsid w:val="006B06A1"/>
    <w:rsid w:val="006E2145"/>
    <w:rsid w:val="006F2B4B"/>
    <w:rsid w:val="00703FEC"/>
    <w:rsid w:val="00705B60"/>
    <w:rsid w:val="00706A14"/>
    <w:rsid w:val="00707DD0"/>
    <w:rsid w:val="007361F9"/>
    <w:rsid w:val="00743DC1"/>
    <w:rsid w:val="00767D9D"/>
    <w:rsid w:val="00785A35"/>
    <w:rsid w:val="007D67EE"/>
    <w:rsid w:val="007F5DEB"/>
    <w:rsid w:val="00805558"/>
    <w:rsid w:val="008320B6"/>
    <w:rsid w:val="00842A56"/>
    <w:rsid w:val="00852B0E"/>
    <w:rsid w:val="00853CB5"/>
    <w:rsid w:val="008831C6"/>
    <w:rsid w:val="00885692"/>
    <w:rsid w:val="008908D3"/>
    <w:rsid w:val="008A1E1F"/>
    <w:rsid w:val="008B03A3"/>
    <w:rsid w:val="008D1332"/>
    <w:rsid w:val="008E1274"/>
    <w:rsid w:val="008E3DB8"/>
    <w:rsid w:val="008F2D1E"/>
    <w:rsid w:val="008F49E4"/>
    <w:rsid w:val="00901F6B"/>
    <w:rsid w:val="00930272"/>
    <w:rsid w:val="00941540"/>
    <w:rsid w:val="009508BB"/>
    <w:rsid w:val="00964167"/>
    <w:rsid w:val="00964843"/>
    <w:rsid w:val="00973C81"/>
    <w:rsid w:val="0097796A"/>
    <w:rsid w:val="009A1B9E"/>
    <w:rsid w:val="009A3A0C"/>
    <w:rsid w:val="009C4CFE"/>
    <w:rsid w:val="009C5B5E"/>
    <w:rsid w:val="009E56FF"/>
    <w:rsid w:val="009F024A"/>
    <w:rsid w:val="00A067F7"/>
    <w:rsid w:val="00A166DA"/>
    <w:rsid w:val="00A3479B"/>
    <w:rsid w:val="00A443BD"/>
    <w:rsid w:val="00A9246B"/>
    <w:rsid w:val="00AC417F"/>
    <w:rsid w:val="00AC5828"/>
    <w:rsid w:val="00AD0F3C"/>
    <w:rsid w:val="00AD1294"/>
    <w:rsid w:val="00B01C87"/>
    <w:rsid w:val="00B02F71"/>
    <w:rsid w:val="00B224DE"/>
    <w:rsid w:val="00B66D5B"/>
    <w:rsid w:val="00B71DD3"/>
    <w:rsid w:val="00B73886"/>
    <w:rsid w:val="00B7391A"/>
    <w:rsid w:val="00B746DF"/>
    <w:rsid w:val="00B9210A"/>
    <w:rsid w:val="00BA00F9"/>
    <w:rsid w:val="00BA175A"/>
    <w:rsid w:val="00BA4C05"/>
    <w:rsid w:val="00BA7F1C"/>
    <w:rsid w:val="00BB0D5D"/>
    <w:rsid w:val="00BB127E"/>
    <w:rsid w:val="00BC144C"/>
    <w:rsid w:val="00C167C9"/>
    <w:rsid w:val="00C95F95"/>
    <w:rsid w:val="00CB19ED"/>
    <w:rsid w:val="00CD21DF"/>
    <w:rsid w:val="00CE7FB3"/>
    <w:rsid w:val="00CF440C"/>
    <w:rsid w:val="00D02C0F"/>
    <w:rsid w:val="00D0675D"/>
    <w:rsid w:val="00D12DE9"/>
    <w:rsid w:val="00D41F2E"/>
    <w:rsid w:val="00D43924"/>
    <w:rsid w:val="00D5035D"/>
    <w:rsid w:val="00D63E79"/>
    <w:rsid w:val="00D6475A"/>
    <w:rsid w:val="00D647FA"/>
    <w:rsid w:val="00D87DD3"/>
    <w:rsid w:val="00D948DD"/>
    <w:rsid w:val="00DA0681"/>
    <w:rsid w:val="00DA7574"/>
    <w:rsid w:val="00DE2BF1"/>
    <w:rsid w:val="00E22BCF"/>
    <w:rsid w:val="00E570AF"/>
    <w:rsid w:val="00E90F7D"/>
    <w:rsid w:val="00E9280F"/>
    <w:rsid w:val="00E92BC7"/>
    <w:rsid w:val="00E95176"/>
    <w:rsid w:val="00E9736B"/>
    <w:rsid w:val="00EA57A0"/>
    <w:rsid w:val="00EB46DF"/>
    <w:rsid w:val="00EB61C5"/>
    <w:rsid w:val="00EC0476"/>
    <w:rsid w:val="00EC5D1B"/>
    <w:rsid w:val="00ED3051"/>
    <w:rsid w:val="00ED38E2"/>
    <w:rsid w:val="00ED3EF9"/>
    <w:rsid w:val="00ED55CA"/>
    <w:rsid w:val="00EE3884"/>
    <w:rsid w:val="00EF3940"/>
    <w:rsid w:val="00F5267A"/>
    <w:rsid w:val="00F729D1"/>
    <w:rsid w:val="00F74381"/>
    <w:rsid w:val="00F83A85"/>
    <w:rsid w:val="00FA2AB9"/>
    <w:rsid w:val="00FB3C10"/>
    <w:rsid w:val="00FC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Erling</dc:creator>
  <cp:lastModifiedBy>Gisle Hannemyr</cp:lastModifiedBy>
  <cp:revision>2</cp:revision>
  <dcterms:created xsi:type="dcterms:W3CDTF">2012-10-07T14:55:00Z</dcterms:created>
  <dcterms:modified xsi:type="dcterms:W3CDTF">2012-10-07T14:55:00Z</dcterms:modified>
</cp:coreProperties>
</file>